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上海市消防协会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消防科技专家</w:t>
      </w:r>
      <w:r>
        <w:rPr>
          <w:rFonts w:hint="eastAsia" w:ascii="黑体" w:hAnsi="黑体" w:eastAsia="黑体" w:cs="黑体"/>
          <w:sz w:val="36"/>
          <w:szCs w:val="36"/>
        </w:rPr>
        <w:t>委员会管理办法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fill="FFFFFF"/>
          <w:lang w:val="en-US" w:eastAsia="zh-CN" w:bidi="ar"/>
        </w:rPr>
        <w:t>第一章  总则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1"/>
          <w:szCs w:val="21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第一条 为进一步加强上海市消防协会专家队伍的建设和管理，促进上海市消防工作的健康发展，充分发挥本行业专家的作用，根据《社会团体登记管理条例》和《上海市消防协会章程》有关规定，特制定本办法。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第二条 专家委员会是上海市消防协会分支机构,遵守协会章程，接受行业管理部门的业务指导，为行业发展建言献策，为社会提供专业技术咨询和服务。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第三条 专家委员会坚持"面向行业、技术统领、服务为先"的宗旨，及时了解和全面掌握行业发展前沿技术，熟知行业发展现状，研究破解行业发展难题，促进和引领行业技术发展。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fill="FFFFFF"/>
          <w:lang w:val="en-US" w:eastAsia="zh-CN" w:bidi="ar"/>
        </w:rPr>
        <w:t>第二章  组织机构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第四条 专家委员会成员由委员和专家组成，每届任期五年，可连任。专家委员会可根据业务需要设置专业工作组。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第五条 专家委员会设主任委员1人，副主任委员1-4人，委员、专家若干名。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第六条 专家委员会主任委员由协会会长提名担任，副主任委员、委员由本行业科研、院校、企业等方面的专业人士中产生，经协会办公会研究批准。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第七条 专家所在单位原则上为协会会员单位，由本人所在单位推荐，经秘书处资格审查，报协会办公会批准后聘任。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第八条 当专家工作单位发生变化时，原推荐单位可向专家</w:t>
      </w:r>
      <w:bookmarkStart w:id="0" w:name="_GoBack"/>
      <w:bookmarkEnd w:id="0"/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办提出调整建议。必要时，主任委员可提出增补或调整专家方案，上报协会批准。原则上每年不超过一次。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第九条 专家委员会根据行业发展的需要，下设专业工作组分别负责相关专业领域的学术研究和咨询服务工作。各专业工作组的组长、副组长由委员担任，经主任委员提名，由本组专家选举产生。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第十条 专家委员会办公室是协会内设机构，受协会统一领导，负责处理专家委员会日常工作。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fill="FFFFFF"/>
          <w:lang w:val="en-US" w:eastAsia="zh-CN" w:bidi="ar"/>
        </w:rPr>
        <w:t>第三章  职责范围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第十一条 专家委员会的职责范围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（一）受政府部门或企业委托，组织科技成果鉴定和推广应用；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（二）向行业管理部门提出消防行业发展战略规划建议，以及有关消防行业发展的方针、政策和技术措施的建议；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（三）制定本行业的发展规划；开展与行业发展密切相关的重大理论及课题研究；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（四）指导协会团体标准的制修订工作，推动完善本行业的技术标准体系、技术法规体系和合格评定体系；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（五）组织开展专业技术培训、讲座、讲学，开展国内外技术交流与合作；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（六）组织开展技术服务工作，接受国内外有关社会团体、企业、用户的委托，承担相关业务、技术的顾问、咨询工作。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第十二条 主任委员、副主任委员和委员的工作职责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（一）主任委员召集和主持专家委员会全体委员会议，代表专家委员会向协会报告工作，提出副主任委员和委员的人选；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（二）主任委员可委托副主任或委员主持办公室的日常工作；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（三）副主任委员、委员向主任委员提出工作意见和建议，审查以专家委员会名义起草的重要管理文件或技术文件，提出对专家申请人的评议意见；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（四）副主任委员、委员可根据主任委员授权，组建专项工作组，承担相关事务。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第十三条 办公室工作职责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（一）负责专家委员会日常工作的组织、开展、协调、管理和监督；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（二）提出专家委员会的发展规划建议；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（三）制定专家委员会内部管理制度；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（四）负责专家委员会的资讯发布和管理；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（五）负责专家日常管理和考核；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（六）协调各技术组工作；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（七）负责组织开展交流合作活动；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（八）其他主任委员交付的工作。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fill="FFFFFF"/>
          <w:lang w:val="en-US" w:eastAsia="zh-CN" w:bidi="ar"/>
        </w:rPr>
        <w:t>第四章  工作程序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第十四条 专家委员会全体会议一般每年召开一次，总结本年度工作，研究制定下一年度工作计划。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第十五条 主任委员认为必要时，可临时召开全体委员会议。主任委员可随时召开主任委员办公会议。专家委员会讨论重要事项、做出重大决定时，应召开全体委员会会议，充分听取委员意见。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第十六条 专家委员会起草的重要文件或技术文件，应提前交全体委员进行审查（可用会议审查、也可用函审的方式），必要时应在专家范围内广泛征求意见。办公室应在会议前一个月或投票前两个月，将文件送审稿（包括附件）提交给审查者。审查时原则上应协商一致。（如需表决，必须有全体委员的2/3以上同意，方可通过。会审时未出席会议，也未说明意见者，以及函审时未按规定时间投票者，按弃权计票）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第十七条 各专业工作组应根据专家委员会制定的工作计划，每年至少组织一次技术交流活动。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fill="FFFFFF"/>
          <w:lang w:val="en-US" w:eastAsia="zh-CN" w:bidi="ar"/>
        </w:rPr>
        <w:t>第五章  监督管理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第十八条 专家委员会应加强自律，接受协会和社会监督。任何单位和个人对委员、专家和办公室的违规行为，可以向协会举报。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第十九条 委员或专家未经授权，擅自开展需经授权或委托的活动，专家委员会对责任人予以通报批评；造成恶劣影响的，予以解聘。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第二十条 有下列情形之一的委员或专家，由主任委员确认后予以解聘：未履行规定职责的；利用委员或专家身份谋求不正当利益的；其行为使专家委员会不能正常工作的，以及经办公室认定的其他违规行为。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第二十一条 专家委员会对做出突出贡献成绩的委员、专家及其单位予以表彰。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/>
          <w:color w:val="333333"/>
          <w:kern w:val="0"/>
          <w:sz w:val="28"/>
          <w:szCs w:val="28"/>
          <w:shd w:val="clear" w:fill="FFFFFF"/>
          <w:lang w:val="en-US" w:eastAsia="zh-CN" w:bidi="ar"/>
        </w:rPr>
        <w:t>第六章  附则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 w:ascii="宋体" w:hAnsi="宋体" w:eastAsia="宋体" w:cs="宋体"/>
          <w:b w:val="0"/>
          <w:color w:val="333333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第二十二条  本办法自发布之日起施行。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560" w:lineRule="exact"/>
        <w:ind w:left="0" w:right="0"/>
        <w:jc w:val="left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 w:eastAsia="宋体" w:cs="宋体"/>
          <w:b w:val="0"/>
          <w:color w:val="333333"/>
          <w:kern w:val="0"/>
          <w:sz w:val="28"/>
          <w:szCs w:val="28"/>
          <w:shd w:val="clear" w:fill="FFFFFF"/>
          <w:lang w:val="en-US" w:eastAsia="zh-CN" w:bidi="ar"/>
        </w:rPr>
        <w:t>　　第二十三条   本办法由上海市消防协会负责解释。</w:t>
      </w:r>
    </w:p>
    <w:sectPr>
      <w:footerReference r:id="rId3" w:type="default"/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585084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4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2E"/>
    <w:rsid w:val="000908EB"/>
    <w:rsid w:val="001130DA"/>
    <w:rsid w:val="001916AE"/>
    <w:rsid w:val="001F6864"/>
    <w:rsid w:val="00392DA8"/>
    <w:rsid w:val="003C2EDC"/>
    <w:rsid w:val="003C5F9E"/>
    <w:rsid w:val="00421A28"/>
    <w:rsid w:val="0042667A"/>
    <w:rsid w:val="0046660A"/>
    <w:rsid w:val="004E32B1"/>
    <w:rsid w:val="005242D6"/>
    <w:rsid w:val="00525935"/>
    <w:rsid w:val="00560A5C"/>
    <w:rsid w:val="0058582E"/>
    <w:rsid w:val="005A6850"/>
    <w:rsid w:val="006D54FC"/>
    <w:rsid w:val="006D6B26"/>
    <w:rsid w:val="006E6B4F"/>
    <w:rsid w:val="007E30F2"/>
    <w:rsid w:val="007E716E"/>
    <w:rsid w:val="00854625"/>
    <w:rsid w:val="009B330D"/>
    <w:rsid w:val="00A15550"/>
    <w:rsid w:val="00A64F54"/>
    <w:rsid w:val="00A65460"/>
    <w:rsid w:val="00AB244B"/>
    <w:rsid w:val="00AC128B"/>
    <w:rsid w:val="00B20987"/>
    <w:rsid w:val="00B46E64"/>
    <w:rsid w:val="00C17159"/>
    <w:rsid w:val="00C446D2"/>
    <w:rsid w:val="00D53C98"/>
    <w:rsid w:val="00D70BA2"/>
    <w:rsid w:val="00DC52E2"/>
    <w:rsid w:val="00DD32E9"/>
    <w:rsid w:val="00E071E6"/>
    <w:rsid w:val="00E4320A"/>
    <w:rsid w:val="00E5488C"/>
    <w:rsid w:val="00F06254"/>
    <w:rsid w:val="00F34D78"/>
    <w:rsid w:val="00FF672B"/>
    <w:rsid w:val="135C1784"/>
    <w:rsid w:val="1A26117B"/>
    <w:rsid w:val="25BB0609"/>
    <w:rsid w:val="2818309C"/>
    <w:rsid w:val="3E5A665B"/>
    <w:rsid w:val="445841A8"/>
    <w:rsid w:val="53617532"/>
    <w:rsid w:val="5C98531D"/>
    <w:rsid w:val="7A3E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2B2B2B"/>
      <w:u w:val="none"/>
    </w:rPr>
  </w:style>
  <w:style w:type="character" w:styleId="7">
    <w:name w:val="Emphasis"/>
    <w:basedOn w:val="5"/>
    <w:qFormat/>
    <w:uiPriority w:val="20"/>
  </w:style>
  <w:style w:type="character" w:styleId="8">
    <w:name w:val="Hyperlink"/>
    <w:basedOn w:val="5"/>
    <w:semiHidden/>
    <w:unhideWhenUsed/>
    <w:qFormat/>
    <w:uiPriority w:val="99"/>
    <w:rPr>
      <w:color w:val="2B2B2B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5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脚 Char"/>
    <w:basedOn w:val="5"/>
    <w:link w:val="2"/>
    <w:uiPriority w:val="99"/>
    <w:rPr>
      <w:kern w:val="2"/>
      <w:sz w:val="18"/>
      <w:szCs w:val="18"/>
    </w:rPr>
  </w:style>
  <w:style w:type="character" w:customStyle="1" w:styleId="12">
    <w:name w:val="bds_more"/>
    <w:basedOn w:val="5"/>
    <w:uiPriority w:val="0"/>
    <w:rPr>
      <w:rFonts w:hint="eastAsia" w:ascii="宋体" w:hAnsi="宋体" w:eastAsia="宋体" w:cs="宋体"/>
    </w:rPr>
  </w:style>
  <w:style w:type="character" w:customStyle="1" w:styleId="13">
    <w:name w:val="bds_more1"/>
    <w:basedOn w:val="5"/>
    <w:qFormat/>
    <w:uiPriority w:val="0"/>
  </w:style>
  <w:style w:type="character" w:customStyle="1" w:styleId="14">
    <w:name w:val="bds_more2"/>
    <w:basedOn w:val="5"/>
    <w:uiPriority w:val="0"/>
  </w:style>
  <w:style w:type="character" w:customStyle="1" w:styleId="15">
    <w:name w:val="bds_nopic"/>
    <w:basedOn w:val="5"/>
    <w:uiPriority w:val="0"/>
  </w:style>
  <w:style w:type="character" w:customStyle="1" w:styleId="16">
    <w:name w:val="bds_nopic1"/>
    <w:basedOn w:val="5"/>
    <w:qFormat/>
    <w:uiPriority w:val="0"/>
  </w:style>
  <w:style w:type="character" w:customStyle="1" w:styleId="17">
    <w:name w:val="bds_nopic2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203</Words>
  <Characters>1158</Characters>
  <Lines>9</Lines>
  <Paragraphs>2</Paragraphs>
  <TotalTime>110</TotalTime>
  <ScaleCrop>false</ScaleCrop>
  <LinksUpToDate>false</LinksUpToDate>
  <CharactersWithSpaces>1359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2019-10-29T04:35:00Z</dcterms:created>
  <dc:creator>dell</dc:creator>
  <cp:lastModifiedBy>Administrator</cp:lastModifiedBy>
  <cp:lastPrinted>2019-12-17T01:16:00Z</cp:lastPrinted>
  <dcterms:modified xsi:type="dcterms:W3CDTF">2019-12-19T05:26:26Z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